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Ufficio servizi sociali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BRUNETTO MARIA se autorizzato il comando o PAONE CARMELO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Centro diurno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domiciliare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Contributi economici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Telesoccorso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Soggiorni climatici - Attivita' ricreative per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Inserimenti in strutture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il diritto alla casa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bonus gas/energia elettrica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i minori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Grest estivo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i minori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familiare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gli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Integrazione lavorativa anziani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il diritto alla casa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Contributi integrativi accesso abitazione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Inteventi per anziani e disabili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Buono socio-sanitario a nuclei familiari con anziani non autosufficienti o portatori di handicap grave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soggetti a rischio di esclusione sociale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Attribuzione erogazioni di natura economica a fronte di prestazioni di attivita' socialmente utili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i minori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Assegno nucleo familiare con almeno tre figli minori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i minori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Assegno maternita'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i minori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Bonus di 1000 euro per la nascita di un figlio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soggetti a rischio di esclusione sociale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Erogazione di voucher di servizio finalizzati all'abbattimento dei costi dei servizi domiciliari alla persona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disabili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igienico-personale e assistenza per l'autonomia e la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disabili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Trasporto gratuito verso centri di riabilitazione o rimborso spese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disabili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in favore di soggetti affetti da SLA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disabili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assistenziali in favore di famiglie di portatori di handicap grave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disabili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Sostegno economico per portatori di handicap grave ex art. 3, co. 3, L. n. 104/92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Programmazione e governo della rete dei servizi sociosanitari e sociali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Supporto all'Assessorato regionale competente per la vigilanza sugli enti assistenziali ex art. 25 L.R. n. 22/86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Programmazione e governo della rete dei servizi sociosanitari e sociali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Iscrizione enti assistenziali all'albo comunale ed attivita' di verifica e controllo sugli stessi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servizi sociali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