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Giunta comunale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CATALANO FILIPPA CONCETTA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Programmazione e governo della rete dei servizi sociosanitari 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Concessioni discrezionali non vincolate di contributi, benefici, esoneri e sovvenzioni (Provvedimenti amministrativi discrezionali nell'an e nel contenuto)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Programmi, piani e progetti esecutivi attuativi del programma amministrativo del Sindaco, che non rientrano nella competenza del Consiglio comunale o nelle funzioni di gestione dell'Ente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 di indirizzo e di amministrazione a contenuto generale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Z) Amministratori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Linee, misura delle risorse ed obiettivi da osservarsi dalla delegazione trattante di parte pubblica nella conduzione delle trattative per la contrattazione e per gli accordi decentrati, con autorizzazione preventiva alla sottoscrizione conclusiva dei contratti decentrati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Convenzioni, transazioni ed ogni disposizione patrimoniale di straordinaria amministrazione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Lasciti e donazioni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Risorse umane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Programma triennale ed annuale del fabbisogno di personale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Regolamento di organizzazione degli uffici e dei servizi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Variazioni al bilancio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Giunta comunale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