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Gestione economico-finanziaria - Controllo sugli equilibri di bilancio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PENNINO ROSALBA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Bilancio di previsione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economico-finanziaria - Controllo sugli equilibri di bilancio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Documento Unico di Programmazione - DUP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economico-finanziaria - Controllo sugli equilibri di bilancio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Rendiconto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economico-finanziaria - Controllo sugli equilibri di bilancio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Certificazioni del bilancio preventivo e consuntivo ed altre certificazioni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economico-finanziaria - Controllo sugli equilibri di bilancio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Piano esecutivo di gestione - PEG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economico-finanziaria - Controllo sugli equilibri di bilancio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Mandati di pagamento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economico-finanziaria - Controllo sugli equilibri di bilancio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Variazioni al bilancio di previsione e P.E.G.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economico-finanziaria - Controllo sugli equilibri di bilancio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Inserimento e controllo dati 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economico-finanziaria - Controllo sugli equilibri di bilancio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Inventario beni mobili e immobili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economico-finanziaria - Controllo sugli equilibri di bilancio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Parere sugli atti con finanziamenti in conto capitale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economico-finanziaria - Controllo sugli equilibri di bilancio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Recupero e registrazione giornaliera delle operazioni del Tesoriere relative ai versamenti in Tesoreria da parte degli utenti e chiusura mensile dei sospesi del Tesoriere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economico-finanziaria - Controllo sugli equilibri di bilancio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Monitoraggio e certificazione rispetto vincoli di bilancio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economico-finanziaria - Controllo sugli equilibri di bilancio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Controllo equilibri finanziari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economico-finanziaria - Controllo sugli equilibri di bilancio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Certificazione crediti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economico-finanziaria - Controllo sugli equilibri di bilancio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Verifica rispetto vincoli assunzionali preordinata ai reclutamenti sotto qualsiasi forma - art. 1, co. 227/229, l. n. 228/2015 - art. 9, co. 28, d.l. n. 78/2010 convertito dalla l. 30 luglio 2010, n. 122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economico-finanziaria - Controllo sugli equilibri di bilancio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Verifiche impegni di spesa per indennita', compensi, gettoni, retribuzioni o altre utilita' comunque denominate relativi ai componenti di organi di indirizzo, direzione e controllo, consigli di amministrazione e organi collegiali comunque denominati ed ai titolari di incarichi di qualsiasi tipo - art. 6, co. 3, d.l. 31 maggio 2010, n. 78, convertito dalla l. 30 luglio 2010, n. 122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economico-finanziaria - Controllo sugli equilibri di bilancio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Verifiche impegni di spesa per studi ed incarichi di consulenza, inclusi quelli relativi a studi ed incarichi di consulenza conferiti a pubblici dipendenti - art. 6, co. 8, del d.l. 31 maggio 2010, n. 78, convertito dalla l. 30 luglio 2010, n. 122 - art. 14, co. 1, decreto legge 24 aprile 2014, n. 66, convertito dalla legge 23 giugno 2014, n. 89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economico-finanziaria - Controllo sugli equilibri di bilancio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Verifiche impegni di spesa per relazioni pubbliche, convegni, mostre, pubblicita' e di rappresentanza - art. 6, co. 8, d.l. 31 maggio 2010, n. 78, convertito dalla l. 30 luglio 2010, n. 122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economico-finanziaria - Controllo sugli equilibri di bilancio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Verifiche impegni di spesa per sponsorizzazioni - art. 6, co. 8, d.l. 31 maggio 2010, n. 78, convertito dalla l. 30 luglio 2010, n. 122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economico-finanziaria - Controllo sugli equilibri di bilancio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Verifica applicazione riduzione canoni locazione propedeutica all'emissione del mandato di pagamento - artt. 3, co. 4, e 7 d. l. 6 luglio 2012, n. 95, convertito dalla l. 7 agosto 2012, n. 135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economico-finanziaria - Controllo sugli equilibri di bilancio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Verifiche impegni di spesa per acquisto di mobili ed arredi - art. 1, co. 141, l. n. 228/2012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economico-finanziaria - Controllo sugli equilibri di bilancio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Verifiche impegni di spesa per acquisto, manutenzione, noleggio ed esercizio di autovetture, nonche' per acquisto di buoni taxi - art. 15 decreto legge 24 aprile 2014, n. 66, convertito dalla legge 23 giugno 2014, n. 89 - art. 1, co. 143, l. 24 dicembre 2012, n. 228 - art. 1, co. 1, primo periodo, decreto-legge 31 agosto 2013, n. 101, convertito dalla legge 30 ottobre 2013, n. 125 - art. 1, co. 636, l. n. 208/2015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economico-finanziaria - Controllo sugli equilibri di bilancio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Verifica rispetto art. 80 D.Lgs. n. 50/2106 e ss.mm.ii. (D.U.R.C.), art. 48-bis d.P.R. n. 602/1973 e ss.mm.ii. (EQUITALIA), L. n. 136/2010 e ss.mm.ii. (TRACCIABILITA' FINANZIARIA)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economico-finanziaria - Controllo sugli equilibri di bilancio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Registrazione movimenti inventariali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Gestione economico-finanziaria - Controllo sugli equilibri di bilancio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